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B3" w:rsidRPr="00BD4009" w:rsidRDefault="00A574BF">
      <w:pPr>
        <w:rPr>
          <w:rFonts w:ascii="Arial" w:hAnsi="Arial" w:cs="Arial"/>
          <w:b/>
          <w:sz w:val="28"/>
          <w:szCs w:val="28"/>
        </w:rPr>
      </w:pPr>
      <w:r w:rsidRPr="00BD4009">
        <w:rPr>
          <w:rFonts w:ascii="Arial" w:hAnsi="Arial" w:cs="Arial"/>
          <w:b/>
          <w:sz w:val="28"/>
          <w:szCs w:val="28"/>
        </w:rPr>
        <w:t xml:space="preserve">Stage opdrachten periode </w:t>
      </w:r>
      <w:r w:rsidR="0057751A">
        <w:rPr>
          <w:rFonts w:ascii="Arial" w:hAnsi="Arial" w:cs="Arial"/>
          <w:b/>
          <w:sz w:val="28"/>
          <w:szCs w:val="28"/>
        </w:rPr>
        <w:t>5</w:t>
      </w:r>
      <w:r w:rsidR="00215243">
        <w:rPr>
          <w:rFonts w:ascii="Arial" w:hAnsi="Arial" w:cs="Arial"/>
          <w:b/>
          <w:sz w:val="28"/>
          <w:szCs w:val="28"/>
        </w:rPr>
        <w:t xml:space="preserve"> de </w:t>
      </w:r>
      <w:r w:rsidR="0057751A">
        <w:rPr>
          <w:rFonts w:ascii="Arial" w:hAnsi="Arial" w:cs="Arial"/>
          <w:b/>
          <w:sz w:val="28"/>
          <w:szCs w:val="28"/>
        </w:rPr>
        <w:t>buiten</w:t>
      </w:r>
      <w:r w:rsidR="00A8217A">
        <w:rPr>
          <w:rFonts w:ascii="Arial" w:hAnsi="Arial" w:cs="Arial"/>
          <w:b/>
          <w:sz w:val="28"/>
          <w:szCs w:val="28"/>
        </w:rPr>
        <w:t>afdeling</w:t>
      </w:r>
    </w:p>
    <w:p w:rsidR="00A574BF" w:rsidRPr="00BD4009" w:rsidRDefault="009A5ABF">
      <w:pPr>
        <w:rPr>
          <w:rFonts w:ascii="Arial" w:hAnsi="Arial" w:cs="Arial"/>
          <w:b/>
          <w:sz w:val="28"/>
          <w:szCs w:val="28"/>
        </w:rPr>
      </w:pPr>
      <w:r>
        <w:rPr>
          <w:rFonts w:ascii="Arial" w:hAnsi="Arial" w:cs="Arial"/>
          <w:b/>
          <w:sz w:val="28"/>
          <w:szCs w:val="28"/>
        </w:rPr>
        <w:t xml:space="preserve">Manager </w:t>
      </w:r>
      <w:proofErr w:type="spellStart"/>
      <w:r>
        <w:rPr>
          <w:rFonts w:ascii="Arial" w:hAnsi="Arial" w:cs="Arial"/>
          <w:b/>
          <w:sz w:val="28"/>
          <w:szCs w:val="28"/>
        </w:rPr>
        <w:t>retail</w:t>
      </w:r>
      <w:proofErr w:type="spellEnd"/>
      <w:r w:rsidR="001C4E30">
        <w:rPr>
          <w:rFonts w:ascii="Arial" w:hAnsi="Arial" w:cs="Arial"/>
          <w:b/>
          <w:sz w:val="28"/>
          <w:szCs w:val="28"/>
        </w:rPr>
        <w:t xml:space="preserve"> </w:t>
      </w:r>
      <w:r w:rsidR="00BD4009">
        <w:rPr>
          <w:rFonts w:ascii="Arial" w:hAnsi="Arial" w:cs="Arial"/>
          <w:b/>
          <w:sz w:val="28"/>
          <w:szCs w:val="28"/>
        </w:rPr>
        <w:t xml:space="preserve"> </w:t>
      </w:r>
      <w:r>
        <w:rPr>
          <w:rFonts w:ascii="Arial" w:hAnsi="Arial" w:cs="Arial"/>
          <w:b/>
          <w:sz w:val="28"/>
          <w:szCs w:val="28"/>
        </w:rPr>
        <w:t>25502</w:t>
      </w:r>
    </w:p>
    <w:p w:rsidR="00A574BF" w:rsidRPr="00563919" w:rsidRDefault="00A574BF">
      <w:pPr>
        <w:rPr>
          <w:rFonts w:ascii="Arial" w:eastAsia="Times New Roman" w:hAnsi="Arial" w:cs="Arial"/>
          <w:lang w:eastAsia="nl-NL"/>
        </w:rPr>
      </w:pPr>
    </w:p>
    <w:tbl>
      <w:tblPr>
        <w:tblStyle w:val="Tabelraster"/>
        <w:tblpPr w:leftFromText="141" w:rightFromText="141" w:vertAnchor="text" w:horzAnchor="margin" w:tblpY="-32"/>
        <w:tblW w:w="0" w:type="auto"/>
        <w:shd w:val="clear" w:color="auto" w:fill="C2D69B" w:themeFill="accent3" w:themeFillTint="99"/>
        <w:tblLook w:val="04A0" w:firstRow="1" w:lastRow="0" w:firstColumn="1" w:lastColumn="0" w:noHBand="0" w:noVBand="1"/>
      </w:tblPr>
      <w:tblGrid>
        <w:gridCol w:w="9062"/>
      </w:tblGrid>
      <w:tr w:rsidR="00A574BF" w:rsidRPr="00563919" w:rsidTr="00A8217A">
        <w:tc>
          <w:tcPr>
            <w:tcW w:w="9062" w:type="dxa"/>
            <w:shd w:val="clear" w:color="auto" w:fill="C2D69B" w:themeFill="accent3" w:themeFillTint="99"/>
          </w:tcPr>
          <w:p w:rsidR="00A574BF" w:rsidRPr="00563919" w:rsidRDefault="00A574BF" w:rsidP="00A574BF">
            <w:pPr>
              <w:rPr>
                <w:rFonts w:ascii="Arial" w:hAnsi="Arial" w:cs="Arial"/>
                <w:b/>
              </w:rPr>
            </w:pPr>
            <w:r w:rsidRPr="00563919">
              <w:rPr>
                <w:rFonts w:ascii="Arial" w:hAnsi="Arial" w:cs="Arial"/>
                <w:b/>
              </w:rPr>
              <w:t>Doel:</w:t>
            </w:r>
          </w:p>
        </w:tc>
      </w:tr>
    </w:tbl>
    <w:p w:rsidR="00A574BF" w:rsidRPr="00563919" w:rsidRDefault="00A8217A">
      <w:pPr>
        <w:rPr>
          <w:b/>
        </w:rPr>
      </w:pPr>
      <w:r w:rsidRPr="00563919">
        <w:rPr>
          <w:rFonts w:ascii="Arial" w:eastAsia="Times New Roman" w:hAnsi="Arial" w:cs="Arial"/>
          <w:lang w:eastAsia="nl-NL"/>
        </w:rPr>
        <w:t>Verwerven van kennis en vaardigheden in de praktijksituatie.</w:t>
      </w:r>
    </w:p>
    <w:tbl>
      <w:tblPr>
        <w:tblStyle w:val="Tabelraster"/>
        <w:tblW w:w="0" w:type="auto"/>
        <w:shd w:val="clear" w:color="auto" w:fill="C2D69B" w:themeFill="accent3" w:themeFillTint="99"/>
        <w:tblLook w:val="04A0" w:firstRow="1" w:lastRow="0" w:firstColumn="1" w:lastColumn="0" w:noHBand="0" w:noVBand="1"/>
      </w:tblPr>
      <w:tblGrid>
        <w:gridCol w:w="9062"/>
      </w:tblGrid>
      <w:tr w:rsidR="00A574BF" w:rsidRPr="00563919" w:rsidTr="00A574BF">
        <w:tc>
          <w:tcPr>
            <w:tcW w:w="9212" w:type="dxa"/>
            <w:shd w:val="clear" w:color="auto" w:fill="C2D69B" w:themeFill="accent3" w:themeFillTint="99"/>
          </w:tcPr>
          <w:p w:rsidR="00A574BF" w:rsidRPr="00563919" w:rsidRDefault="00A574BF">
            <w:pPr>
              <w:rPr>
                <w:rFonts w:ascii="Arial" w:hAnsi="Arial" w:cs="Arial"/>
                <w:b/>
              </w:rPr>
            </w:pPr>
            <w:r w:rsidRPr="00563919">
              <w:rPr>
                <w:rFonts w:ascii="Arial" w:hAnsi="Arial" w:cs="Arial"/>
                <w:b/>
              </w:rPr>
              <w:t xml:space="preserve">Oriëntatie </w:t>
            </w:r>
          </w:p>
        </w:tc>
      </w:tr>
    </w:tbl>
    <w:p w:rsidR="00A574BF" w:rsidRPr="00563919" w:rsidRDefault="00A574BF" w:rsidP="00A574BF">
      <w:pPr>
        <w:pStyle w:val="Normaalweb"/>
        <w:rPr>
          <w:rFonts w:ascii="Arial" w:hAnsi="Arial" w:cs="Arial"/>
          <w:sz w:val="22"/>
          <w:szCs w:val="22"/>
        </w:rPr>
      </w:pPr>
      <w:r w:rsidRPr="00563919">
        <w:rPr>
          <w:rFonts w:ascii="Arial" w:hAnsi="Arial" w:cs="Arial"/>
          <w:sz w:val="22"/>
          <w:szCs w:val="22"/>
        </w:rPr>
        <w:t>Je gaat de vaardigheden die je voor deze periode en straks voor je ‘Proeve van Bekwaamheid’ moet beheersen uitvoeren. Je gebruikt daarvoor de kennis en vaardigheden die je op school hebt geleerd.</w:t>
      </w:r>
    </w:p>
    <w:tbl>
      <w:tblPr>
        <w:tblStyle w:val="Tabelraster"/>
        <w:tblW w:w="0" w:type="auto"/>
        <w:shd w:val="clear" w:color="auto" w:fill="C2D69B" w:themeFill="accent3" w:themeFillTint="99"/>
        <w:tblLook w:val="04A0" w:firstRow="1" w:lastRow="0" w:firstColumn="1" w:lastColumn="0" w:noHBand="0" w:noVBand="1"/>
      </w:tblPr>
      <w:tblGrid>
        <w:gridCol w:w="9062"/>
      </w:tblGrid>
      <w:tr w:rsidR="00A574BF" w:rsidRPr="00563919" w:rsidTr="00A574BF">
        <w:trPr>
          <w:trHeight w:val="344"/>
        </w:trPr>
        <w:tc>
          <w:tcPr>
            <w:tcW w:w="9287" w:type="dxa"/>
            <w:shd w:val="clear" w:color="auto" w:fill="C2D69B" w:themeFill="accent3" w:themeFillTint="99"/>
          </w:tcPr>
          <w:p w:rsidR="00A574BF" w:rsidRPr="00563919" w:rsidRDefault="00A574BF" w:rsidP="00A574BF">
            <w:pPr>
              <w:pStyle w:val="Normaalweb"/>
              <w:rPr>
                <w:rFonts w:ascii="Arial" w:hAnsi="Arial" w:cs="Arial"/>
                <w:b/>
                <w:sz w:val="22"/>
                <w:szCs w:val="22"/>
              </w:rPr>
            </w:pPr>
            <w:r w:rsidRPr="00563919">
              <w:rPr>
                <w:rFonts w:ascii="Arial" w:hAnsi="Arial" w:cs="Arial"/>
                <w:b/>
                <w:sz w:val="22"/>
                <w:szCs w:val="22"/>
              </w:rPr>
              <w:t>Uitvoering</w:t>
            </w:r>
          </w:p>
        </w:tc>
      </w:tr>
    </w:tbl>
    <w:p w:rsidR="00A574BF" w:rsidRPr="00563919" w:rsidRDefault="00A574BF" w:rsidP="00A574BF">
      <w:pPr>
        <w:spacing w:after="0" w:line="240" w:lineRule="auto"/>
        <w:rPr>
          <w:rFonts w:ascii="Arial" w:eastAsia="Times New Roman" w:hAnsi="Arial" w:cs="Arial"/>
          <w:u w:val="single"/>
          <w:lang w:eastAsia="nl-NL"/>
        </w:rPr>
      </w:pPr>
      <w:r w:rsidRPr="00563919">
        <w:rPr>
          <w:rFonts w:ascii="Arial" w:eastAsia="Times New Roman" w:hAnsi="Arial" w:cs="Arial"/>
          <w:u w:val="single"/>
          <w:lang w:eastAsia="nl-NL"/>
        </w:rPr>
        <w:t xml:space="preserve">Uitvoeren van de </w:t>
      </w:r>
      <w:r w:rsidR="007B130A" w:rsidRPr="00563919">
        <w:rPr>
          <w:rFonts w:ascii="Arial" w:eastAsia="Times New Roman" w:hAnsi="Arial" w:cs="Arial"/>
          <w:u w:val="single"/>
          <w:lang w:eastAsia="nl-NL"/>
        </w:rPr>
        <w:t>vaardigheden</w:t>
      </w:r>
    </w:p>
    <w:p w:rsidR="00A574BF" w:rsidRPr="00563919" w:rsidRDefault="00A574BF" w:rsidP="00215243">
      <w:pPr>
        <w:spacing w:after="0" w:line="240" w:lineRule="auto"/>
        <w:rPr>
          <w:rFonts w:ascii="Arial" w:eastAsia="Times New Roman" w:hAnsi="Arial" w:cs="Arial"/>
          <w:lang w:eastAsia="nl-NL"/>
        </w:rPr>
      </w:pPr>
      <w:r w:rsidRPr="00563919">
        <w:rPr>
          <w:rFonts w:ascii="Arial" w:eastAsia="Times New Roman" w:hAnsi="Arial" w:cs="Arial"/>
          <w:lang w:eastAsia="nl-NL"/>
        </w:rPr>
        <w:t>Maak een afspraak met je stagebegeleider en bespreek de onderstaande vaardigheden:</w:t>
      </w:r>
    </w:p>
    <w:p w:rsidR="00A574BF" w:rsidRPr="00563919" w:rsidRDefault="00A574BF" w:rsidP="00A574BF">
      <w:pPr>
        <w:pStyle w:val="Lijstalinea"/>
        <w:spacing w:after="0" w:line="240" w:lineRule="auto"/>
        <w:rPr>
          <w:rFonts w:ascii="Arial" w:eastAsia="Times New Roman" w:hAnsi="Arial" w:cs="Arial"/>
          <w:sz w:val="22"/>
          <w:lang w:eastAsia="nl-NL"/>
        </w:rPr>
      </w:pPr>
    </w:p>
    <w:p w:rsidR="0057751A" w:rsidRPr="00563919" w:rsidRDefault="0057751A" w:rsidP="0057751A">
      <w:pPr>
        <w:tabs>
          <w:tab w:val="center" w:pos="1550"/>
        </w:tabs>
        <w:ind w:left="2124"/>
        <w:rPr>
          <w:rFonts w:ascii="Arial" w:hAnsi="Arial" w:cs="Arial"/>
        </w:rPr>
      </w:pPr>
      <w:r w:rsidRPr="00563919">
        <w:rPr>
          <w:rFonts w:ascii="Arial" w:hAnsi="Arial" w:cs="Arial"/>
        </w:rPr>
        <w:t>- Controleert voortdurend of de presentaties aan de hand van de gestelde eisen (bv. ten aanzien van opbouw, voorraad, commerciële uitstraling en het voorkomen van(derving)risico's)</w:t>
      </w:r>
    </w:p>
    <w:p w:rsidR="0057751A" w:rsidRPr="00563919" w:rsidRDefault="0057751A" w:rsidP="0057751A">
      <w:pPr>
        <w:tabs>
          <w:tab w:val="center" w:pos="1550"/>
        </w:tabs>
        <w:ind w:left="2124"/>
        <w:rPr>
          <w:rFonts w:ascii="Arial" w:hAnsi="Arial" w:cs="Arial"/>
        </w:rPr>
      </w:pPr>
      <w:r w:rsidRPr="00563919">
        <w:rPr>
          <w:rFonts w:ascii="Arial" w:hAnsi="Arial" w:cs="Arial"/>
        </w:rPr>
        <w:t>- Signaleert afwijkingen tijdig en accepteert niet dat presentaties niet aan deze eisen voldoen.</w:t>
      </w:r>
    </w:p>
    <w:p w:rsidR="0057751A" w:rsidRPr="00563919" w:rsidRDefault="0057751A" w:rsidP="0057751A">
      <w:pPr>
        <w:tabs>
          <w:tab w:val="center" w:pos="1550"/>
        </w:tabs>
        <w:ind w:left="2124"/>
        <w:rPr>
          <w:rFonts w:ascii="Arial" w:hAnsi="Arial" w:cs="Arial"/>
        </w:rPr>
      </w:pPr>
      <w:r w:rsidRPr="00563919">
        <w:rPr>
          <w:rFonts w:ascii="Arial" w:hAnsi="Arial" w:cs="Arial"/>
        </w:rPr>
        <w:t>- Geeft heldere instructies en constructieve feedback aan collega's ten aanzien van de werkzaamheden</w:t>
      </w:r>
    </w:p>
    <w:p w:rsidR="0057751A" w:rsidRPr="00563919" w:rsidRDefault="0057751A" w:rsidP="0057751A">
      <w:pPr>
        <w:tabs>
          <w:tab w:val="center" w:pos="1550"/>
        </w:tabs>
        <w:ind w:left="2124"/>
        <w:rPr>
          <w:rFonts w:ascii="Arial" w:hAnsi="Arial" w:cs="Arial"/>
        </w:rPr>
      </w:pPr>
      <w:r w:rsidRPr="00563919">
        <w:rPr>
          <w:rFonts w:ascii="Arial" w:hAnsi="Arial" w:cs="Arial"/>
        </w:rPr>
        <w:t xml:space="preserve">- Geeft heldere en constructieve feedback aan medewerkers over de manier waarop de klant wordt ontvangen en benaderd in het kader van gastheerschap. </w:t>
      </w:r>
    </w:p>
    <w:p w:rsidR="0057751A" w:rsidRPr="00563919" w:rsidRDefault="0057751A" w:rsidP="0057751A">
      <w:pPr>
        <w:tabs>
          <w:tab w:val="center" w:pos="1550"/>
        </w:tabs>
        <w:rPr>
          <w:rFonts w:ascii="Arial" w:hAnsi="Arial" w:cs="Arial"/>
        </w:rPr>
      </w:pPr>
      <w:r w:rsidRPr="00563919">
        <w:rPr>
          <w:rFonts w:ascii="Arial" w:hAnsi="Arial" w:cs="Arial"/>
        </w:rPr>
        <w:tab/>
      </w:r>
      <w:r w:rsidRPr="00563919">
        <w:rPr>
          <w:rFonts w:ascii="Arial" w:hAnsi="Arial" w:cs="Arial"/>
        </w:rPr>
        <w:tab/>
        <w:t>- Kent verkoopvoorwaarden producten buitenruimte en past deze toe</w:t>
      </w:r>
    </w:p>
    <w:p w:rsidR="0057751A" w:rsidRPr="00563919" w:rsidRDefault="0057751A" w:rsidP="0057751A">
      <w:pPr>
        <w:tabs>
          <w:tab w:val="center" w:pos="1550"/>
        </w:tabs>
        <w:rPr>
          <w:rFonts w:ascii="Arial" w:hAnsi="Arial" w:cs="Arial"/>
        </w:rPr>
      </w:pPr>
      <w:r w:rsidRPr="00563919">
        <w:rPr>
          <w:rFonts w:ascii="Arial" w:hAnsi="Arial" w:cs="Arial"/>
        </w:rPr>
        <w:tab/>
      </w:r>
      <w:r w:rsidRPr="00563919">
        <w:rPr>
          <w:rFonts w:ascii="Arial" w:hAnsi="Arial" w:cs="Arial"/>
        </w:rPr>
        <w:tab/>
        <w:t>- Klanten adviseren op basis van artikelkennis</w:t>
      </w:r>
    </w:p>
    <w:p w:rsidR="0057751A" w:rsidRPr="00563919" w:rsidRDefault="0057751A" w:rsidP="0057751A">
      <w:pPr>
        <w:tabs>
          <w:tab w:val="center" w:pos="1550"/>
        </w:tabs>
        <w:rPr>
          <w:rFonts w:ascii="Arial" w:hAnsi="Arial" w:cs="Arial"/>
        </w:rPr>
      </w:pPr>
      <w:r w:rsidRPr="00563919">
        <w:rPr>
          <w:rFonts w:ascii="Arial" w:hAnsi="Arial" w:cs="Arial"/>
        </w:rPr>
        <w:tab/>
      </w:r>
      <w:r w:rsidRPr="00563919">
        <w:rPr>
          <w:rFonts w:ascii="Arial" w:hAnsi="Arial" w:cs="Arial"/>
        </w:rPr>
        <w:tab/>
        <w:t>- Verzorgen van de artikel presentatie</w:t>
      </w:r>
    </w:p>
    <w:p w:rsidR="0057751A" w:rsidRPr="00563919" w:rsidRDefault="0057751A" w:rsidP="0057751A">
      <w:pPr>
        <w:tabs>
          <w:tab w:val="center" w:pos="1550"/>
        </w:tabs>
        <w:rPr>
          <w:rFonts w:ascii="Arial" w:hAnsi="Arial" w:cs="Arial"/>
        </w:rPr>
      </w:pPr>
      <w:r w:rsidRPr="00563919">
        <w:rPr>
          <w:rFonts w:ascii="Arial" w:hAnsi="Arial" w:cs="Arial"/>
        </w:rPr>
        <w:tab/>
      </w:r>
      <w:r w:rsidRPr="00563919">
        <w:rPr>
          <w:rFonts w:ascii="Arial" w:hAnsi="Arial" w:cs="Arial"/>
        </w:rPr>
        <w:tab/>
        <w:t>- Fasen van een verkoopgesprek toepassen</w:t>
      </w:r>
    </w:p>
    <w:p w:rsidR="0057751A" w:rsidRPr="00563919" w:rsidRDefault="0057751A" w:rsidP="0057751A">
      <w:pPr>
        <w:tabs>
          <w:tab w:val="center" w:pos="1550"/>
        </w:tabs>
        <w:ind w:left="2124"/>
        <w:rPr>
          <w:rFonts w:ascii="Arial" w:hAnsi="Arial" w:cs="Arial"/>
        </w:rPr>
      </w:pPr>
      <w:r w:rsidRPr="00563919">
        <w:rPr>
          <w:rFonts w:ascii="Arial" w:hAnsi="Arial" w:cs="Arial"/>
        </w:rPr>
        <w:t>- Klachten afhandelen vriendelijk, transparant en hanteert de geldende maatstaven en procedures</w:t>
      </w:r>
      <w:r w:rsidRPr="00563919">
        <w:rPr>
          <w:rFonts w:ascii="Arial" w:hAnsi="Arial" w:cs="Arial"/>
        </w:rPr>
        <w:tab/>
      </w:r>
    </w:p>
    <w:p w:rsidR="0057751A" w:rsidRPr="00563919" w:rsidRDefault="0057751A" w:rsidP="0057751A">
      <w:pPr>
        <w:tabs>
          <w:tab w:val="center" w:pos="1550"/>
        </w:tabs>
        <w:ind w:left="2124"/>
        <w:rPr>
          <w:rFonts w:ascii="Arial" w:hAnsi="Arial" w:cs="Arial"/>
        </w:rPr>
      </w:pPr>
      <w:r w:rsidRPr="00563919">
        <w:rPr>
          <w:rFonts w:ascii="Arial" w:hAnsi="Arial" w:cs="Arial"/>
        </w:rPr>
        <w:t>- Ziet verzoeken en klachten als een mogelijkheid tot verbetering en/of vernieuwing; heeft de intentie om van een klagende klant in het vervolg zijn beste klant te maken.</w:t>
      </w:r>
    </w:p>
    <w:p w:rsidR="0057751A" w:rsidRPr="00563919" w:rsidRDefault="0057751A" w:rsidP="0057751A">
      <w:pPr>
        <w:tabs>
          <w:tab w:val="center" w:pos="1550"/>
        </w:tabs>
        <w:rPr>
          <w:rFonts w:ascii="Arial" w:hAnsi="Arial" w:cs="Arial"/>
        </w:rPr>
      </w:pPr>
      <w:r w:rsidRPr="00563919">
        <w:rPr>
          <w:rFonts w:ascii="Arial" w:hAnsi="Arial" w:cs="Arial"/>
        </w:rPr>
        <w:tab/>
      </w:r>
      <w:r w:rsidRPr="00563919">
        <w:rPr>
          <w:rFonts w:ascii="Arial" w:hAnsi="Arial" w:cs="Arial"/>
        </w:rPr>
        <w:tab/>
        <w:t>- Deelnemen aan werkoverleg</w:t>
      </w:r>
    </w:p>
    <w:p w:rsidR="0057751A" w:rsidRPr="00563919" w:rsidRDefault="0057751A" w:rsidP="0057751A">
      <w:pPr>
        <w:tabs>
          <w:tab w:val="center" w:pos="1550"/>
        </w:tabs>
        <w:rPr>
          <w:rFonts w:ascii="Arial" w:hAnsi="Arial" w:cs="Arial"/>
        </w:rPr>
      </w:pPr>
      <w:r w:rsidRPr="00563919">
        <w:rPr>
          <w:rFonts w:ascii="Arial" w:hAnsi="Arial" w:cs="Arial"/>
        </w:rPr>
        <w:tab/>
      </w:r>
      <w:r w:rsidRPr="00563919">
        <w:rPr>
          <w:rFonts w:ascii="Arial" w:hAnsi="Arial" w:cs="Arial"/>
        </w:rPr>
        <w:tab/>
        <w:t>- Zorg dragen voor de uitvoering van het reinigingsplan</w:t>
      </w:r>
    </w:p>
    <w:p w:rsidR="0057751A" w:rsidRPr="00563919" w:rsidRDefault="0057751A" w:rsidP="0057751A">
      <w:pPr>
        <w:tabs>
          <w:tab w:val="center" w:pos="1550"/>
        </w:tabs>
        <w:rPr>
          <w:rFonts w:ascii="Arial" w:hAnsi="Arial" w:cs="Arial"/>
        </w:rPr>
      </w:pPr>
      <w:r w:rsidRPr="00563919">
        <w:rPr>
          <w:rFonts w:ascii="Arial" w:hAnsi="Arial" w:cs="Arial"/>
        </w:rPr>
        <w:tab/>
      </w:r>
      <w:r w:rsidRPr="00563919">
        <w:rPr>
          <w:rFonts w:ascii="Arial" w:hAnsi="Arial" w:cs="Arial"/>
        </w:rPr>
        <w:tab/>
        <w:t>- Zorg dragen voor juiste verwerking van afval</w:t>
      </w:r>
    </w:p>
    <w:p w:rsidR="00A574BF" w:rsidRPr="00563919" w:rsidRDefault="00A574BF" w:rsidP="0057751A">
      <w:pPr>
        <w:tabs>
          <w:tab w:val="center" w:pos="1550"/>
        </w:tabs>
        <w:rPr>
          <w:rFonts w:ascii="Arial" w:hAnsi="Arial" w:cs="Arial"/>
        </w:rPr>
      </w:pPr>
    </w:p>
    <w:p w:rsidR="0057751A" w:rsidRPr="00563919" w:rsidRDefault="0057751A" w:rsidP="0057751A">
      <w:pPr>
        <w:tabs>
          <w:tab w:val="center" w:pos="1550"/>
        </w:tabs>
        <w:rPr>
          <w:rFonts w:ascii="Arial" w:hAnsi="Arial" w:cs="Arial"/>
        </w:rPr>
      </w:pPr>
    </w:p>
    <w:p w:rsidR="001B6A36" w:rsidRPr="00563919" w:rsidRDefault="001B6A36" w:rsidP="001B6A36">
      <w:pPr>
        <w:spacing w:after="0" w:line="240" w:lineRule="auto"/>
        <w:rPr>
          <w:rFonts w:ascii="Arial" w:hAnsi="Arial" w:cs="Arial"/>
        </w:rPr>
      </w:pPr>
      <w:r w:rsidRPr="00563919">
        <w:rPr>
          <w:rFonts w:ascii="Arial" w:hAnsi="Arial" w:cs="Arial"/>
        </w:rPr>
        <w:tab/>
      </w:r>
    </w:p>
    <w:p w:rsidR="001B6A36" w:rsidRPr="00563919" w:rsidRDefault="00A574BF" w:rsidP="001B6A36">
      <w:pPr>
        <w:pStyle w:val="Lijstalinea"/>
        <w:numPr>
          <w:ilvl w:val="0"/>
          <w:numId w:val="2"/>
        </w:numPr>
        <w:spacing w:after="0" w:line="240" w:lineRule="auto"/>
        <w:rPr>
          <w:rFonts w:ascii="Arial" w:eastAsia="Times New Roman" w:hAnsi="Arial" w:cs="Arial"/>
          <w:sz w:val="22"/>
          <w:lang w:eastAsia="nl-NL"/>
        </w:rPr>
      </w:pPr>
      <w:r w:rsidRPr="00563919">
        <w:rPr>
          <w:rFonts w:ascii="Arial" w:eastAsia="Times New Roman" w:hAnsi="Arial" w:cs="Arial"/>
          <w:sz w:val="22"/>
          <w:lang w:eastAsia="nl-NL"/>
        </w:rPr>
        <w:t>Bespreek  hoe je de vaardigheden gaat uitvoeren.</w:t>
      </w:r>
    </w:p>
    <w:p w:rsidR="001B6A36" w:rsidRPr="00563919" w:rsidRDefault="00A574BF" w:rsidP="001B6A36">
      <w:pPr>
        <w:pStyle w:val="Lijstalinea"/>
        <w:numPr>
          <w:ilvl w:val="0"/>
          <w:numId w:val="2"/>
        </w:numPr>
        <w:spacing w:after="0" w:line="240" w:lineRule="auto"/>
        <w:rPr>
          <w:rFonts w:ascii="Arial" w:eastAsia="Times New Roman" w:hAnsi="Arial" w:cs="Arial"/>
          <w:sz w:val="22"/>
          <w:lang w:eastAsia="nl-NL"/>
        </w:rPr>
      </w:pPr>
      <w:r w:rsidRPr="00563919">
        <w:rPr>
          <w:rFonts w:ascii="Arial" w:eastAsia="Times New Roman" w:hAnsi="Arial" w:cs="Arial"/>
          <w:sz w:val="22"/>
          <w:lang w:eastAsia="nl-NL"/>
        </w:rPr>
        <w:t>Verzamel voor elke vaardigheid bewijs</w:t>
      </w:r>
      <w:r w:rsidR="00E80F0D">
        <w:rPr>
          <w:rFonts w:ascii="Arial" w:eastAsia="Times New Roman" w:hAnsi="Arial" w:cs="Arial"/>
          <w:sz w:val="22"/>
          <w:lang w:eastAsia="nl-NL"/>
        </w:rPr>
        <w:t>last om te laten zien dat je de</w:t>
      </w:r>
      <w:bookmarkStart w:id="0" w:name="_GoBack"/>
      <w:bookmarkEnd w:id="0"/>
      <w:r w:rsidRPr="00563919">
        <w:rPr>
          <w:rFonts w:ascii="Arial" w:eastAsia="Times New Roman" w:hAnsi="Arial" w:cs="Arial"/>
          <w:sz w:val="22"/>
          <w:lang w:eastAsia="nl-NL"/>
        </w:rPr>
        <w:t xml:space="preserve"> vaardigheid hebt uitgevoerd. Denk hierbij aan afbeeldingen, filmmateriaal, korte verslaglegging enz.  </w:t>
      </w:r>
    </w:p>
    <w:p w:rsidR="00A574BF" w:rsidRPr="00563919" w:rsidRDefault="00BD4009" w:rsidP="001B6A36">
      <w:pPr>
        <w:pStyle w:val="Lijstalinea"/>
        <w:numPr>
          <w:ilvl w:val="0"/>
          <w:numId w:val="2"/>
        </w:numPr>
        <w:spacing w:after="0" w:line="240" w:lineRule="auto"/>
        <w:rPr>
          <w:rFonts w:ascii="Arial" w:eastAsia="Times New Roman" w:hAnsi="Arial" w:cs="Arial"/>
          <w:sz w:val="22"/>
          <w:lang w:eastAsia="nl-NL"/>
        </w:rPr>
      </w:pPr>
      <w:r w:rsidRPr="00563919">
        <w:rPr>
          <w:rFonts w:ascii="Arial" w:eastAsia="Times New Roman" w:hAnsi="Arial" w:cs="Arial"/>
          <w:sz w:val="22"/>
          <w:lang w:eastAsia="nl-NL"/>
        </w:rPr>
        <w:t>Voer de opdracht meerdere malen uit totdat je bekwaam bent voor de vaardigheid.</w:t>
      </w:r>
    </w:p>
    <w:p w:rsidR="00215243" w:rsidRPr="00563919" w:rsidRDefault="00215243" w:rsidP="00215243">
      <w:pPr>
        <w:pStyle w:val="Lijstalinea"/>
        <w:spacing w:after="0" w:line="240" w:lineRule="auto"/>
        <w:rPr>
          <w:rFonts w:ascii="Arial" w:eastAsia="Times New Roman" w:hAnsi="Arial" w:cs="Arial"/>
          <w:sz w:val="22"/>
          <w:lang w:eastAsia="nl-NL"/>
        </w:rPr>
      </w:pPr>
    </w:p>
    <w:tbl>
      <w:tblPr>
        <w:tblStyle w:val="Tabelraster"/>
        <w:tblW w:w="0" w:type="auto"/>
        <w:tblLook w:val="04A0" w:firstRow="1" w:lastRow="0" w:firstColumn="1" w:lastColumn="0" w:noHBand="0" w:noVBand="1"/>
      </w:tblPr>
      <w:tblGrid>
        <w:gridCol w:w="9062"/>
      </w:tblGrid>
      <w:tr w:rsidR="00BD4009" w:rsidRPr="00563919" w:rsidTr="00BD4009">
        <w:tc>
          <w:tcPr>
            <w:tcW w:w="9212" w:type="dxa"/>
            <w:shd w:val="clear" w:color="auto" w:fill="C2D69B" w:themeFill="accent3" w:themeFillTint="99"/>
          </w:tcPr>
          <w:p w:rsidR="00BD4009" w:rsidRPr="00563919" w:rsidRDefault="00BD4009" w:rsidP="00A574BF">
            <w:pPr>
              <w:pStyle w:val="Normaalweb"/>
              <w:rPr>
                <w:rFonts w:ascii="Arial" w:hAnsi="Arial" w:cs="Arial"/>
                <w:b/>
                <w:sz w:val="22"/>
                <w:szCs w:val="22"/>
              </w:rPr>
            </w:pPr>
            <w:r w:rsidRPr="00563919">
              <w:rPr>
                <w:rFonts w:ascii="Arial" w:hAnsi="Arial" w:cs="Arial"/>
                <w:b/>
                <w:sz w:val="22"/>
                <w:szCs w:val="22"/>
              </w:rPr>
              <w:t>Resultaat</w:t>
            </w:r>
          </w:p>
        </w:tc>
      </w:tr>
    </w:tbl>
    <w:p w:rsidR="00A574BF" w:rsidRPr="00563919" w:rsidRDefault="00BD4009" w:rsidP="00A574BF">
      <w:pPr>
        <w:pStyle w:val="Normaalweb"/>
        <w:rPr>
          <w:rFonts w:ascii="Arial" w:hAnsi="Arial" w:cs="Arial"/>
          <w:sz w:val="22"/>
          <w:szCs w:val="22"/>
        </w:rPr>
      </w:pPr>
      <w:r w:rsidRPr="00563919">
        <w:rPr>
          <w:rFonts w:ascii="Arial" w:hAnsi="Arial" w:cs="Arial"/>
          <w:sz w:val="22"/>
          <w:szCs w:val="22"/>
        </w:rPr>
        <w:t xml:space="preserve">De vaardigheden zijn op juiste wijze uitgevoerd, de student is bekwaam voor de vaardigheden. </w:t>
      </w:r>
    </w:p>
    <w:p w:rsidR="00A574BF" w:rsidRPr="00563919" w:rsidRDefault="00A574BF">
      <w:pPr>
        <w:rPr>
          <w:b/>
        </w:rPr>
      </w:pPr>
    </w:p>
    <w:sectPr w:rsidR="00A574BF" w:rsidRPr="00563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3402"/>
    <w:multiLevelType w:val="hybridMultilevel"/>
    <w:tmpl w:val="95A0A78A"/>
    <w:lvl w:ilvl="0" w:tplc="36AA6D40">
      <w:start w:val="1"/>
      <w:numFmt w:val="bullet"/>
      <w:lvlText w:val="-"/>
      <w:lvlJc w:val="left"/>
      <w:pPr>
        <w:ind w:left="2484" w:hanging="360"/>
      </w:pPr>
      <w:rPr>
        <w:rFonts w:ascii="Tahoma" w:eastAsia="Times New Roman" w:hAnsi="Tahoma" w:cs="Tahoma"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64501836"/>
    <w:multiLevelType w:val="hybridMultilevel"/>
    <w:tmpl w:val="095EB64E"/>
    <w:lvl w:ilvl="0" w:tplc="7F5435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BF"/>
    <w:rsid w:val="001B6A36"/>
    <w:rsid w:val="001C4E30"/>
    <w:rsid w:val="00215243"/>
    <w:rsid w:val="00563919"/>
    <w:rsid w:val="0057751A"/>
    <w:rsid w:val="007B130A"/>
    <w:rsid w:val="009A5ABF"/>
    <w:rsid w:val="00A574BF"/>
    <w:rsid w:val="00A8217A"/>
    <w:rsid w:val="00BD4009"/>
    <w:rsid w:val="00D731B3"/>
    <w:rsid w:val="00E647EF"/>
    <w:rsid w:val="00E80F0D"/>
    <w:rsid w:val="00FF41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FC25"/>
  <w15:docId w15:val="{6B1FE96B-F879-4983-8642-6BC85DDE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5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574B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574BF"/>
    <w:pPr>
      <w:ind w:left="720"/>
      <w:contextualSpacing/>
    </w:pPr>
    <w:rPr>
      <w:rFonts w:ascii="Tahoma" w:hAnsi="Tahoma"/>
      <w:sz w:val="20"/>
    </w:rPr>
  </w:style>
  <w:style w:type="paragraph" w:styleId="Koptekst">
    <w:name w:val="header"/>
    <w:basedOn w:val="Standaard"/>
    <w:link w:val="KoptekstChar"/>
    <w:rsid w:val="00A574BF"/>
    <w:pPr>
      <w:tabs>
        <w:tab w:val="center" w:pos="4536"/>
        <w:tab w:val="right" w:pos="9072"/>
      </w:tabs>
      <w:spacing w:after="0" w:line="240" w:lineRule="auto"/>
    </w:pPr>
    <w:rPr>
      <w:rFonts w:ascii="Univers" w:eastAsia="MS Mincho" w:hAnsi="Univers" w:cs="Times New Roman"/>
      <w:sz w:val="20"/>
      <w:szCs w:val="20"/>
      <w:lang w:val="nl" w:eastAsia="nl-NL"/>
    </w:rPr>
  </w:style>
  <w:style w:type="character" w:customStyle="1" w:styleId="KoptekstChar">
    <w:name w:val="Koptekst Char"/>
    <w:basedOn w:val="Standaardalinea-lettertype"/>
    <w:link w:val="Koptekst"/>
    <w:rsid w:val="00A574BF"/>
    <w:rPr>
      <w:rFonts w:ascii="Univers" w:eastAsia="MS Mincho" w:hAnsi="Univers"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BDCD253C</Template>
  <TotalTime>1</TotalTime>
  <Pages>2</Pages>
  <Words>310</Words>
  <Characters>1708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Regien Mendel - ten Napel</cp:lastModifiedBy>
  <cp:revision>5</cp:revision>
  <dcterms:created xsi:type="dcterms:W3CDTF">2018-06-12T13:25:00Z</dcterms:created>
  <dcterms:modified xsi:type="dcterms:W3CDTF">2018-06-12T13:48:00Z</dcterms:modified>
</cp:coreProperties>
</file>